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7FD59" w14:textId="77777777" w:rsidR="007816AD" w:rsidRDefault="000D3B90" w:rsidP="00D75191">
      <w:pPr>
        <w:jc w:val="both"/>
        <w:rPr>
          <w:rFonts w:ascii="Times New Roman" w:hAnsi="Times New Roman"/>
          <w:b/>
          <w:bCs/>
          <w:sz w:val="24"/>
          <w:lang w:val="en-GB"/>
        </w:rPr>
      </w:pPr>
      <w:bookmarkStart w:id="0" w:name="_GoBack"/>
      <w:bookmarkEnd w:id="0"/>
      <w:r>
        <w:rPr>
          <w:rFonts w:ascii="Times New Roman" w:hAnsi="Times New Roman"/>
          <w:b/>
          <w:bCs/>
          <w:sz w:val="24"/>
          <w:lang w:val="en-GB"/>
        </w:rPr>
        <w:t>Annex 4.1 Application for submission of tender</w:t>
      </w:r>
    </w:p>
    <w:p w14:paraId="57B53658" w14:textId="4AB685CE" w:rsidR="00D75191" w:rsidRDefault="00D75191" w:rsidP="00D75191">
      <w:pPr>
        <w:jc w:val="both"/>
        <w:rPr>
          <w:rFonts w:ascii="Times New Roman" w:hAnsi="Times New Roman"/>
          <w:b/>
          <w:bCs/>
          <w:color w:val="000000"/>
          <w:sz w:val="24"/>
        </w:rPr>
      </w:pPr>
    </w:p>
    <w:p w14:paraId="6CCE43A0" w14:textId="77777777" w:rsidR="007816AD" w:rsidRDefault="00D75191" w:rsidP="00D75191">
      <w:pPr>
        <w:jc w:val="both"/>
        <w:rPr>
          <w:rFonts w:ascii="Times New Roman" w:hAnsi="Times New Roman"/>
          <w:color w:val="000000"/>
          <w:sz w:val="24"/>
          <w:lang w:val="en-GB"/>
        </w:rPr>
      </w:pPr>
      <w:r>
        <w:rPr>
          <w:rFonts w:ascii="Times New Roman" w:hAnsi="Times New Roman"/>
          <w:color w:val="000000"/>
          <w:sz w:val="24"/>
          <w:lang w:val="en-GB"/>
        </w:rPr>
        <w:t>Name of contracting authority: SMIT</w:t>
      </w:r>
    </w:p>
    <w:p w14:paraId="424A544B" w14:textId="19FF28D5" w:rsidR="00D75191" w:rsidRPr="00D75191" w:rsidRDefault="00D75191" w:rsidP="00D75191">
      <w:pPr>
        <w:autoSpaceDE w:val="0"/>
        <w:autoSpaceDN w:val="0"/>
        <w:adjustRightInd w:val="0"/>
        <w:rPr>
          <w:rFonts w:ascii="Times New Roman" w:hAnsi="Times New Roman"/>
          <w:sz w:val="24"/>
        </w:rPr>
      </w:pPr>
      <w:r>
        <w:rPr>
          <w:rFonts w:ascii="Times New Roman" w:hAnsi="Times New Roman"/>
          <w:color w:val="000000"/>
          <w:sz w:val="24"/>
          <w:lang w:val="en-GB"/>
        </w:rPr>
        <w:t>Public procurement title: Entry/Exit System face image capture solution in Estonian Border Control Points</w:t>
      </w:r>
    </w:p>
    <w:p w14:paraId="38908FEC" w14:textId="77777777" w:rsidR="00D75191" w:rsidRPr="00D75191" w:rsidRDefault="00D75191" w:rsidP="00D75191">
      <w:pPr>
        <w:autoSpaceDE w:val="0"/>
        <w:autoSpaceDN w:val="0"/>
        <w:adjustRightInd w:val="0"/>
        <w:rPr>
          <w:rFonts w:ascii="Times New Roman" w:hAnsi="Times New Roman"/>
          <w:color w:val="000000"/>
          <w:sz w:val="24"/>
        </w:rPr>
      </w:pPr>
      <w:r>
        <w:rPr>
          <w:rFonts w:ascii="Times New Roman" w:hAnsi="Times New Roman"/>
          <w:color w:val="000000"/>
          <w:sz w:val="24"/>
          <w:lang w:val="en-GB"/>
        </w:rPr>
        <w:t>Public procurement reference number:</w:t>
      </w:r>
      <w:r>
        <w:rPr>
          <w:rFonts w:ascii="Times New Roman" w:hAnsi="Times New Roman"/>
          <w:sz w:val="24"/>
          <w:lang w:val="en-GB"/>
        </w:rPr>
        <w:t xml:space="preserve"> 222866</w:t>
      </w:r>
    </w:p>
    <w:p w14:paraId="1CEE1FF0" w14:textId="77777777" w:rsidR="00D75191" w:rsidRPr="00D75191" w:rsidRDefault="00D75191" w:rsidP="00D75191">
      <w:pPr>
        <w:jc w:val="both"/>
        <w:rPr>
          <w:rFonts w:ascii="Times New Roman" w:hAnsi="Times New Roman"/>
          <w:sz w:val="24"/>
        </w:rPr>
      </w:pPr>
    </w:p>
    <w:p w14:paraId="764BED6F" w14:textId="77777777" w:rsidR="00D75191" w:rsidRDefault="00D75191" w:rsidP="00D75191">
      <w:pPr>
        <w:numPr>
          <w:ilvl w:val="3"/>
          <w:numId w:val="2"/>
        </w:numPr>
        <w:tabs>
          <w:tab w:val="num" w:pos="284"/>
        </w:tabs>
        <w:ind w:hanging="3060"/>
        <w:jc w:val="both"/>
        <w:rPr>
          <w:rFonts w:ascii="Times New Roman" w:hAnsi="Times New Roman"/>
          <w:b/>
          <w:bCs/>
          <w:sz w:val="24"/>
        </w:rPr>
      </w:pPr>
      <w:r>
        <w:rPr>
          <w:rFonts w:ascii="Times New Roman" w:hAnsi="Times New Roman"/>
          <w:b/>
          <w:bCs/>
          <w:sz w:val="24"/>
          <w:lang w:val="en-GB"/>
        </w:rPr>
        <w:t>Tenderer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4556"/>
      </w:tblGrid>
      <w:tr w:rsidR="00D75191" w14:paraId="48919F2F" w14:textId="77777777" w:rsidTr="00D75191">
        <w:tc>
          <w:tcPr>
            <w:tcW w:w="4608" w:type="dxa"/>
            <w:tcBorders>
              <w:top w:val="single" w:sz="4" w:space="0" w:color="auto"/>
              <w:left w:val="single" w:sz="4" w:space="0" w:color="auto"/>
              <w:bottom w:val="single" w:sz="4" w:space="0" w:color="auto"/>
              <w:right w:val="single" w:sz="4" w:space="0" w:color="auto"/>
            </w:tcBorders>
          </w:tcPr>
          <w:p w14:paraId="59E0C4D1" w14:textId="77777777" w:rsidR="00D75191" w:rsidRDefault="00D75191">
            <w:pPr>
              <w:jc w:val="both"/>
              <w:rPr>
                <w:rFonts w:ascii="Times New Roman" w:hAnsi="Times New Roman"/>
                <w:b/>
                <w:bCs/>
                <w:sz w:val="24"/>
              </w:rPr>
            </w:pPr>
          </w:p>
        </w:tc>
        <w:tc>
          <w:tcPr>
            <w:tcW w:w="4680" w:type="dxa"/>
            <w:tcBorders>
              <w:top w:val="single" w:sz="4" w:space="0" w:color="auto"/>
              <w:left w:val="single" w:sz="4" w:space="0" w:color="auto"/>
              <w:bottom w:val="single" w:sz="4" w:space="0" w:color="auto"/>
              <w:right w:val="single" w:sz="4" w:space="0" w:color="auto"/>
            </w:tcBorders>
            <w:hideMark/>
          </w:tcPr>
          <w:p w14:paraId="1EEB6BC1" w14:textId="77777777" w:rsidR="00D75191" w:rsidRDefault="00D75191">
            <w:pPr>
              <w:jc w:val="both"/>
              <w:rPr>
                <w:rFonts w:ascii="Times New Roman" w:hAnsi="Times New Roman"/>
                <w:b/>
                <w:bCs/>
                <w:sz w:val="24"/>
              </w:rPr>
            </w:pPr>
            <w:r>
              <w:rPr>
                <w:rFonts w:ascii="Times New Roman" w:hAnsi="Times New Roman"/>
                <w:b/>
                <w:bCs/>
                <w:sz w:val="24"/>
                <w:lang w:val="en-GB"/>
              </w:rPr>
              <w:t>Name of tenderer</w:t>
            </w:r>
          </w:p>
        </w:tc>
      </w:tr>
      <w:tr w:rsidR="00D75191" w14:paraId="710BF4C0" w14:textId="77777777" w:rsidTr="00D75191">
        <w:tc>
          <w:tcPr>
            <w:tcW w:w="4608" w:type="dxa"/>
            <w:tcBorders>
              <w:top w:val="single" w:sz="4" w:space="0" w:color="auto"/>
              <w:left w:val="single" w:sz="4" w:space="0" w:color="auto"/>
              <w:bottom w:val="single" w:sz="4" w:space="0" w:color="auto"/>
              <w:right w:val="single" w:sz="4" w:space="0" w:color="auto"/>
            </w:tcBorders>
            <w:hideMark/>
          </w:tcPr>
          <w:p w14:paraId="1594A046" w14:textId="77777777" w:rsidR="00D75191" w:rsidRDefault="00D75191">
            <w:pPr>
              <w:jc w:val="both"/>
              <w:rPr>
                <w:rFonts w:ascii="Times New Roman" w:hAnsi="Times New Roman"/>
                <w:b/>
                <w:bCs/>
                <w:sz w:val="24"/>
              </w:rPr>
            </w:pPr>
            <w:r>
              <w:rPr>
                <w:rFonts w:ascii="Times New Roman" w:hAnsi="Times New Roman"/>
                <w:b/>
                <w:bCs/>
                <w:sz w:val="24"/>
                <w:lang w:val="en-GB"/>
              </w:rPr>
              <w:t xml:space="preserve">Tenderer / </w:t>
            </w:r>
            <w:r>
              <w:rPr>
                <w:rFonts w:ascii="Times New Roman" w:hAnsi="Times New Roman"/>
                <w:b/>
                <w:bCs/>
                <w:i/>
                <w:iCs/>
                <w:sz w:val="24"/>
                <w:lang w:val="en-GB"/>
              </w:rPr>
              <w:t>authorised</w:t>
            </w:r>
            <w:r>
              <w:rPr>
                <w:rFonts w:ascii="Times New Roman" w:hAnsi="Times New Roman"/>
                <w:b/>
                <w:bCs/>
                <w:sz w:val="24"/>
                <w:lang w:val="en-GB"/>
              </w:rPr>
              <w:t xml:space="preserve"> representative</w:t>
            </w:r>
            <w:r>
              <w:rPr>
                <w:rFonts w:ascii="Times New Roman" w:hAnsi="Times New Roman"/>
                <w:b/>
                <w:bCs/>
                <w:i/>
                <w:iCs/>
                <w:sz w:val="24"/>
                <w:lang w:val="en-GB"/>
              </w:rPr>
              <w:t xml:space="preserve"> in joint tender</w:t>
            </w:r>
          </w:p>
        </w:tc>
        <w:tc>
          <w:tcPr>
            <w:tcW w:w="4680" w:type="dxa"/>
            <w:tcBorders>
              <w:top w:val="single" w:sz="4" w:space="0" w:color="auto"/>
              <w:left w:val="single" w:sz="4" w:space="0" w:color="auto"/>
              <w:bottom w:val="single" w:sz="4" w:space="0" w:color="auto"/>
              <w:right w:val="single" w:sz="4" w:space="0" w:color="auto"/>
            </w:tcBorders>
          </w:tcPr>
          <w:p w14:paraId="01D55AE0" w14:textId="77777777" w:rsidR="00D75191" w:rsidRDefault="00D75191">
            <w:pPr>
              <w:jc w:val="both"/>
              <w:rPr>
                <w:rFonts w:ascii="Times New Roman" w:hAnsi="Times New Roman"/>
                <w:b/>
                <w:bCs/>
                <w:sz w:val="24"/>
              </w:rPr>
            </w:pPr>
          </w:p>
        </w:tc>
      </w:tr>
      <w:tr w:rsidR="00D75191" w14:paraId="390DF06C" w14:textId="77777777" w:rsidTr="00D75191">
        <w:tc>
          <w:tcPr>
            <w:tcW w:w="4608" w:type="dxa"/>
            <w:tcBorders>
              <w:top w:val="single" w:sz="4" w:space="0" w:color="auto"/>
              <w:left w:val="single" w:sz="4" w:space="0" w:color="auto"/>
              <w:bottom w:val="single" w:sz="4" w:space="0" w:color="auto"/>
              <w:right w:val="single" w:sz="4" w:space="0" w:color="auto"/>
            </w:tcBorders>
            <w:hideMark/>
          </w:tcPr>
          <w:p w14:paraId="72B95E7D" w14:textId="77777777" w:rsidR="00D75191" w:rsidRDefault="00D75191">
            <w:pPr>
              <w:jc w:val="both"/>
              <w:rPr>
                <w:rFonts w:ascii="Times New Roman" w:hAnsi="Times New Roman"/>
                <w:b/>
                <w:bCs/>
                <w:i/>
                <w:sz w:val="24"/>
              </w:rPr>
            </w:pPr>
            <w:r>
              <w:rPr>
                <w:rFonts w:ascii="Times New Roman" w:hAnsi="Times New Roman"/>
                <w:b/>
                <w:bCs/>
                <w:i/>
                <w:iCs/>
                <w:sz w:val="24"/>
                <w:lang w:val="en-GB"/>
              </w:rPr>
              <w:t>Partner 1 in joint tender*</w:t>
            </w:r>
          </w:p>
        </w:tc>
        <w:tc>
          <w:tcPr>
            <w:tcW w:w="4680" w:type="dxa"/>
            <w:tcBorders>
              <w:top w:val="single" w:sz="4" w:space="0" w:color="auto"/>
              <w:left w:val="single" w:sz="4" w:space="0" w:color="auto"/>
              <w:bottom w:val="single" w:sz="4" w:space="0" w:color="auto"/>
              <w:right w:val="single" w:sz="4" w:space="0" w:color="auto"/>
            </w:tcBorders>
          </w:tcPr>
          <w:p w14:paraId="4C6AD22D" w14:textId="77777777" w:rsidR="00D75191" w:rsidRDefault="00D75191">
            <w:pPr>
              <w:jc w:val="both"/>
              <w:rPr>
                <w:rFonts w:ascii="Times New Roman" w:hAnsi="Times New Roman"/>
                <w:b/>
                <w:bCs/>
                <w:sz w:val="24"/>
              </w:rPr>
            </w:pPr>
          </w:p>
        </w:tc>
      </w:tr>
      <w:tr w:rsidR="00D75191" w14:paraId="6C5BAD10" w14:textId="77777777" w:rsidTr="00D75191">
        <w:tc>
          <w:tcPr>
            <w:tcW w:w="4608" w:type="dxa"/>
            <w:tcBorders>
              <w:top w:val="single" w:sz="4" w:space="0" w:color="auto"/>
              <w:left w:val="single" w:sz="4" w:space="0" w:color="auto"/>
              <w:bottom w:val="single" w:sz="4" w:space="0" w:color="auto"/>
              <w:right w:val="single" w:sz="4" w:space="0" w:color="auto"/>
            </w:tcBorders>
            <w:hideMark/>
          </w:tcPr>
          <w:p w14:paraId="66CD4489" w14:textId="77777777" w:rsidR="00D75191" w:rsidRDefault="00D75191">
            <w:pPr>
              <w:jc w:val="both"/>
              <w:rPr>
                <w:rFonts w:ascii="Times New Roman" w:hAnsi="Times New Roman"/>
                <w:b/>
                <w:bCs/>
                <w:sz w:val="24"/>
              </w:rPr>
            </w:pPr>
            <w:r>
              <w:rPr>
                <w:rFonts w:ascii="Times New Roman" w:hAnsi="Times New Roman"/>
                <w:b/>
                <w:bCs/>
                <w:sz w:val="24"/>
                <w:lang w:val="en-GB"/>
              </w:rPr>
              <w:t>…</w:t>
            </w:r>
          </w:p>
        </w:tc>
        <w:tc>
          <w:tcPr>
            <w:tcW w:w="4680" w:type="dxa"/>
            <w:tcBorders>
              <w:top w:val="single" w:sz="4" w:space="0" w:color="auto"/>
              <w:left w:val="single" w:sz="4" w:space="0" w:color="auto"/>
              <w:bottom w:val="single" w:sz="4" w:space="0" w:color="auto"/>
              <w:right w:val="single" w:sz="4" w:space="0" w:color="auto"/>
            </w:tcBorders>
          </w:tcPr>
          <w:p w14:paraId="6BCB2BC9" w14:textId="77777777" w:rsidR="00D75191" w:rsidRDefault="00D75191">
            <w:pPr>
              <w:jc w:val="both"/>
              <w:rPr>
                <w:rFonts w:ascii="Times New Roman" w:hAnsi="Times New Roman"/>
                <w:b/>
                <w:bCs/>
                <w:sz w:val="24"/>
              </w:rPr>
            </w:pPr>
          </w:p>
        </w:tc>
      </w:tr>
    </w:tbl>
    <w:p w14:paraId="140B2026" w14:textId="77777777" w:rsidR="00D75191" w:rsidRDefault="00D75191" w:rsidP="00D75191">
      <w:pPr>
        <w:jc w:val="both"/>
        <w:rPr>
          <w:rFonts w:ascii="Times New Roman" w:hAnsi="Times New Roman"/>
          <w:i/>
          <w:iCs/>
          <w:sz w:val="24"/>
        </w:rPr>
      </w:pPr>
      <w:r>
        <w:rPr>
          <w:rFonts w:ascii="Times New Roman" w:hAnsi="Times New Roman"/>
          <w:i/>
          <w:iCs/>
          <w:sz w:val="24"/>
          <w:lang w:val="en-GB"/>
        </w:rPr>
        <w:t xml:space="preserve">* Delete or add lines as appropriate to show all members of a joint tender in the event of a joint tender. Subcontractors </w:t>
      </w:r>
      <w:proofErr w:type="gramStart"/>
      <w:r>
        <w:rPr>
          <w:rFonts w:ascii="Times New Roman" w:hAnsi="Times New Roman"/>
          <w:i/>
          <w:iCs/>
          <w:sz w:val="24"/>
          <w:lang w:val="en-GB"/>
        </w:rPr>
        <w:t>are not considered</w:t>
      </w:r>
      <w:proofErr w:type="gramEnd"/>
      <w:r>
        <w:rPr>
          <w:rFonts w:ascii="Times New Roman" w:hAnsi="Times New Roman"/>
          <w:i/>
          <w:iCs/>
          <w:sz w:val="24"/>
          <w:lang w:val="en-GB"/>
        </w:rPr>
        <w:t xml:space="preserve"> members of a joint tender and therefore they need not be added to this table.</w:t>
      </w:r>
    </w:p>
    <w:p w14:paraId="09DD037C" w14:textId="77777777" w:rsidR="00D75191" w:rsidRDefault="00D75191" w:rsidP="00D75191">
      <w:pPr>
        <w:jc w:val="both"/>
        <w:rPr>
          <w:rFonts w:ascii="Times New Roman" w:hAnsi="Times New Roman"/>
          <w:b/>
          <w:bCs/>
          <w:sz w:val="24"/>
        </w:rPr>
      </w:pPr>
    </w:p>
    <w:p w14:paraId="7EDB6FEE" w14:textId="77777777" w:rsidR="00D75191" w:rsidRDefault="00D75191" w:rsidP="00D75191">
      <w:pPr>
        <w:numPr>
          <w:ilvl w:val="3"/>
          <w:numId w:val="2"/>
        </w:numPr>
        <w:tabs>
          <w:tab w:val="num" w:pos="284"/>
        </w:tabs>
        <w:ind w:hanging="3060"/>
        <w:jc w:val="both"/>
        <w:rPr>
          <w:rFonts w:ascii="Times New Roman" w:hAnsi="Times New Roman"/>
          <w:b/>
          <w:bCs/>
          <w:sz w:val="24"/>
        </w:rPr>
      </w:pPr>
      <w:r>
        <w:rPr>
          <w:rFonts w:ascii="Times New Roman" w:hAnsi="Times New Roman"/>
          <w:b/>
          <w:bCs/>
          <w:sz w:val="24"/>
          <w:lang w:val="en-GB"/>
        </w:rPr>
        <w:t>Contact person of tenderer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4514"/>
      </w:tblGrid>
      <w:tr w:rsidR="00D75191" w14:paraId="08D4457F"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4361ED07" w14:textId="77777777" w:rsidR="00D75191" w:rsidRDefault="00D75191">
            <w:pPr>
              <w:jc w:val="both"/>
              <w:rPr>
                <w:rFonts w:ascii="Times New Roman" w:hAnsi="Times New Roman"/>
                <w:sz w:val="24"/>
              </w:rPr>
            </w:pPr>
            <w:r>
              <w:rPr>
                <w:rFonts w:ascii="Times New Roman" w:hAnsi="Times New Roman"/>
                <w:sz w:val="24"/>
                <w:lang w:val="en-GB"/>
              </w:rPr>
              <w:t>Name of contact person</w:t>
            </w:r>
          </w:p>
        </w:tc>
        <w:tc>
          <w:tcPr>
            <w:tcW w:w="4644" w:type="dxa"/>
            <w:tcBorders>
              <w:top w:val="single" w:sz="4" w:space="0" w:color="auto"/>
              <w:left w:val="single" w:sz="4" w:space="0" w:color="auto"/>
              <w:bottom w:val="single" w:sz="4" w:space="0" w:color="auto"/>
              <w:right w:val="single" w:sz="4" w:space="0" w:color="auto"/>
            </w:tcBorders>
          </w:tcPr>
          <w:p w14:paraId="1ECF1138" w14:textId="77777777" w:rsidR="00D75191" w:rsidRDefault="00D75191">
            <w:pPr>
              <w:jc w:val="both"/>
              <w:rPr>
                <w:rFonts w:ascii="Times New Roman" w:hAnsi="Times New Roman"/>
                <w:sz w:val="24"/>
              </w:rPr>
            </w:pPr>
          </w:p>
        </w:tc>
      </w:tr>
      <w:tr w:rsidR="00D75191" w14:paraId="06DB7588"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527ADCCC" w14:textId="77777777" w:rsidR="00D75191" w:rsidRDefault="00D75191">
            <w:pPr>
              <w:jc w:val="both"/>
              <w:rPr>
                <w:rFonts w:ascii="Times New Roman" w:hAnsi="Times New Roman"/>
                <w:sz w:val="24"/>
              </w:rPr>
            </w:pPr>
            <w:r>
              <w:rPr>
                <w:rFonts w:ascii="Times New Roman" w:hAnsi="Times New Roman"/>
                <w:sz w:val="24"/>
                <w:lang w:val="en-GB"/>
              </w:rPr>
              <w:t>Economic operator</w:t>
            </w:r>
          </w:p>
        </w:tc>
        <w:tc>
          <w:tcPr>
            <w:tcW w:w="4644" w:type="dxa"/>
            <w:tcBorders>
              <w:top w:val="single" w:sz="4" w:space="0" w:color="auto"/>
              <w:left w:val="single" w:sz="4" w:space="0" w:color="auto"/>
              <w:bottom w:val="single" w:sz="4" w:space="0" w:color="auto"/>
              <w:right w:val="single" w:sz="4" w:space="0" w:color="auto"/>
            </w:tcBorders>
          </w:tcPr>
          <w:p w14:paraId="4E7558C6" w14:textId="77777777" w:rsidR="00D75191" w:rsidRDefault="00D75191">
            <w:pPr>
              <w:jc w:val="both"/>
              <w:rPr>
                <w:rFonts w:ascii="Times New Roman" w:hAnsi="Times New Roman"/>
                <w:sz w:val="24"/>
              </w:rPr>
            </w:pPr>
          </w:p>
        </w:tc>
      </w:tr>
      <w:tr w:rsidR="00D75191" w14:paraId="6D4D2224"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2C388E77" w14:textId="77777777" w:rsidR="00D75191" w:rsidRDefault="00D75191">
            <w:pPr>
              <w:jc w:val="both"/>
              <w:rPr>
                <w:rFonts w:ascii="Times New Roman" w:hAnsi="Times New Roman"/>
                <w:sz w:val="24"/>
              </w:rPr>
            </w:pPr>
            <w:r>
              <w:rPr>
                <w:rFonts w:ascii="Times New Roman" w:hAnsi="Times New Roman"/>
                <w:sz w:val="24"/>
                <w:lang w:val="en-GB"/>
              </w:rPr>
              <w:t>Commercial register code</w:t>
            </w:r>
          </w:p>
        </w:tc>
        <w:tc>
          <w:tcPr>
            <w:tcW w:w="4644" w:type="dxa"/>
            <w:tcBorders>
              <w:top w:val="single" w:sz="4" w:space="0" w:color="auto"/>
              <w:left w:val="single" w:sz="4" w:space="0" w:color="auto"/>
              <w:bottom w:val="single" w:sz="4" w:space="0" w:color="auto"/>
              <w:right w:val="single" w:sz="4" w:space="0" w:color="auto"/>
            </w:tcBorders>
          </w:tcPr>
          <w:p w14:paraId="10BE3D94" w14:textId="77777777" w:rsidR="00D75191" w:rsidRDefault="00D75191">
            <w:pPr>
              <w:jc w:val="both"/>
              <w:rPr>
                <w:rFonts w:ascii="Times New Roman" w:hAnsi="Times New Roman"/>
                <w:sz w:val="24"/>
              </w:rPr>
            </w:pPr>
          </w:p>
        </w:tc>
      </w:tr>
      <w:tr w:rsidR="00D75191" w14:paraId="1DE3AF5E"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4323B4F1" w14:textId="77777777" w:rsidR="00D75191" w:rsidRDefault="00D75191">
            <w:pPr>
              <w:jc w:val="both"/>
              <w:rPr>
                <w:rFonts w:ascii="Times New Roman" w:hAnsi="Times New Roman"/>
                <w:sz w:val="24"/>
              </w:rPr>
            </w:pPr>
            <w:r>
              <w:rPr>
                <w:rFonts w:ascii="Times New Roman" w:hAnsi="Times New Roman"/>
                <w:sz w:val="24"/>
                <w:lang w:val="en-GB"/>
              </w:rPr>
              <w:t>Address</w:t>
            </w:r>
          </w:p>
        </w:tc>
        <w:tc>
          <w:tcPr>
            <w:tcW w:w="4644" w:type="dxa"/>
            <w:tcBorders>
              <w:top w:val="single" w:sz="4" w:space="0" w:color="auto"/>
              <w:left w:val="single" w:sz="4" w:space="0" w:color="auto"/>
              <w:bottom w:val="single" w:sz="4" w:space="0" w:color="auto"/>
              <w:right w:val="single" w:sz="4" w:space="0" w:color="auto"/>
            </w:tcBorders>
          </w:tcPr>
          <w:p w14:paraId="4BE150C0" w14:textId="77777777" w:rsidR="00D75191" w:rsidRDefault="00D75191">
            <w:pPr>
              <w:jc w:val="both"/>
              <w:rPr>
                <w:rFonts w:ascii="Times New Roman" w:hAnsi="Times New Roman"/>
                <w:sz w:val="24"/>
              </w:rPr>
            </w:pPr>
          </w:p>
        </w:tc>
      </w:tr>
      <w:tr w:rsidR="00D75191" w14:paraId="105DB0F2"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42CB65EA" w14:textId="77777777" w:rsidR="00D75191" w:rsidRDefault="00D75191">
            <w:pPr>
              <w:jc w:val="both"/>
              <w:rPr>
                <w:rFonts w:ascii="Times New Roman" w:hAnsi="Times New Roman"/>
                <w:sz w:val="24"/>
              </w:rPr>
            </w:pPr>
            <w:r>
              <w:rPr>
                <w:rFonts w:ascii="Times New Roman" w:hAnsi="Times New Roman"/>
                <w:sz w:val="24"/>
                <w:lang w:val="en-GB"/>
              </w:rPr>
              <w:t>Telephone</w:t>
            </w:r>
          </w:p>
        </w:tc>
        <w:tc>
          <w:tcPr>
            <w:tcW w:w="4644" w:type="dxa"/>
            <w:tcBorders>
              <w:top w:val="single" w:sz="4" w:space="0" w:color="auto"/>
              <w:left w:val="single" w:sz="4" w:space="0" w:color="auto"/>
              <w:bottom w:val="single" w:sz="4" w:space="0" w:color="auto"/>
              <w:right w:val="single" w:sz="4" w:space="0" w:color="auto"/>
            </w:tcBorders>
          </w:tcPr>
          <w:p w14:paraId="1011A7C4" w14:textId="77777777" w:rsidR="00D75191" w:rsidRDefault="00D75191">
            <w:pPr>
              <w:jc w:val="both"/>
              <w:rPr>
                <w:rFonts w:ascii="Times New Roman" w:hAnsi="Times New Roman"/>
                <w:sz w:val="24"/>
              </w:rPr>
            </w:pPr>
          </w:p>
        </w:tc>
      </w:tr>
      <w:tr w:rsidR="00D75191" w14:paraId="31EE9D9B"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7559E3DE" w14:textId="77777777" w:rsidR="00D75191" w:rsidRDefault="00D75191">
            <w:pPr>
              <w:jc w:val="both"/>
              <w:rPr>
                <w:rFonts w:ascii="Times New Roman" w:hAnsi="Times New Roman"/>
                <w:sz w:val="24"/>
              </w:rPr>
            </w:pPr>
            <w:r>
              <w:rPr>
                <w:rFonts w:ascii="Times New Roman" w:hAnsi="Times New Roman"/>
                <w:sz w:val="24"/>
                <w:lang w:val="en-GB"/>
              </w:rPr>
              <w:t>E-mail address</w:t>
            </w:r>
          </w:p>
        </w:tc>
        <w:tc>
          <w:tcPr>
            <w:tcW w:w="4644" w:type="dxa"/>
            <w:tcBorders>
              <w:top w:val="single" w:sz="4" w:space="0" w:color="auto"/>
              <w:left w:val="single" w:sz="4" w:space="0" w:color="auto"/>
              <w:bottom w:val="single" w:sz="4" w:space="0" w:color="auto"/>
              <w:right w:val="single" w:sz="4" w:space="0" w:color="auto"/>
            </w:tcBorders>
          </w:tcPr>
          <w:p w14:paraId="14879F15" w14:textId="77777777" w:rsidR="00D75191" w:rsidRDefault="00D75191">
            <w:pPr>
              <w:jc w:val="both"/>
              <w:rPr>
                <w:rFonts w:ascii="Times New Roman" w:hAnsi="Times New Roman"/>
                <w:sz w:val="24"/>
              </w:rPr>
            </w:pPr>
          </w:p>
        </w:tc>
      </w:tr>
    </w:tbl>
    <w:p w14:paraId="2A2106E5" w14:textId="77777777" w:rsidR="00D75191" w:rsidRDefault="00D75191" w:rsidP="00D75191">
      <w:pPr>
        <w:tabs>
          <w:tab w:val="left" w:pos="360"/>
        </w:tabs>
        <w:jc w:val="both"/>
        <w:rPr>
          <w:rFonts w:ascii="Times New Roman" w:hAnsi="Times New Roman"/>
          <w:b/>
          <w:bCs/>
          <w:sz w:val="24"/>
        </w:rPr>
      </w:pPr>
    </w:p>
    <w:p w14:paraId="501252E3" w14:textId="77777777" w:rsidR="00D75191" w:rsidRDefault="00D75191" w:rsidP="00D75191">
      <w:pPr>
        <w:tabs>
          <w:tab w:val="left" w:pos="360"/>
        </w:tabs>
        <w:ind w:left="567" w:hanging="425"/>
        <w:jc w:val="both"/>
        <w:rPr>
          <w:rFonts w:ascii="Times New Roman" w:hAnsi="Times New Roman"/>
          <w:b/>
          <w:bCs/>
          <w:sz w:val="24"/>
        </w:rPr>
      </w:pPr>
      <w:r>
        <w:rPr>
          <w:rFonts w:ascii="Times New Roman" w:hAnsi="Times New Roman"/>
          <w:b/>
          <w:bCs/>
          <w:sz w:val="24"/>
          <w:lang w:val="en-GB"/>
        </w:rPr>
        <w:t>2.1.</w:t>
      </w:r>
      <w:r>
        <w:rPr>
          <w:rFonts w:ascii="Times New Roman" w:hAnsi="Times New Roman"/>
          <w:sz w:val="24"/>
          <w:lang w:val="en-GB"/>
        </w:rPr>
        <w:tab/>
      </w:r>
      <w:r>
        <w:rPr>
          <w:rFonts w:ascii="Times New Roman" w:hAnsi="Times New Roman"/>
          <w:b/>
          <w:bCs/>
          <w:sz w:val="24"/>
          <w:lang w:val="en-GB"/>
        </w:rPr>
        <w:t>Information in the agreement/contract**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1"/>
        <w:gridCol w:w="4501"/>
      </w:tblGrid>
      <w:tr w:rsidR="00D75191" w14:paraId="6F3D8821"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6A02A42E" w14:textId="77777777" w:rsidR="00D75191" w:rsidRDefault="00D75191">
            <w:pPr>
              <w:jc w:val="both"/>
              <w:rPr>
                <w:rFonts w:ascii="Times New Roman" w:hAnsi="Times New Roman"/>
                <w:sz w:val="24"/>
              </w:rPr>
            </w:pPr>
            <w:r>
              <w:rPr>
                <w:rFonts w:ascii="Times New Roman" w:hAnsi="Times New Roman"/>
                <w:sz w:val="24"/>
                <w:lang w:val="en-GB"/>
              </w:rPr>
              <w:t>Name of signatory to the agreement/contract</w:t>
            </w:r>
          </w:p>
        </w:tc>
        <w:tc>
          <w:tcPr>
            <w:tcW w:w="4644" w:type="dxa"/>
            <w:tcBorders>
              <w:top w:val="single" w:sz="4" w:space="0" w:color="auto"/>
              <w:left w:val="single" w:sz="4" w:space="0" w:color="auto"/>
              <w:bottom w:val="single" w:sz="4" w:space="0" w:color="auto"/>
              <w:right w:val="single" w:sz="4" w:space="0" w:color="auto"/>
            </w:tcBorders>
          </w:tcPr>
          <w:p w14:paraId="02617120" w14:textId="77777777" w:rsidR="00D75191" w:rsidRDefault="00D75191">
            <w:pPr>
              <w:jc w:val="both"/>
              <w:rPr>
                <w:rFonts w:ascii="Times New Roman" w:hAnsi="Times New Roman"/>
                <w:sz w:val="24"/>
              </w:rPr>
            </w:pPr>
          </w:p>
        </w:tc>
      </w:tr>
      <w:tr w:rsidR="00D75191" w14:paraId="1DE925A9"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269C39FA" w14:textId="77777777" w:rsidR="00D75191" w:rsidRDefault="00D75191">
            <w:pPr>
              <w:jc w:val="both"/>
              <w:rPr>
                <w:rFonts w:ascii="Times New Roman" w:hAnsi="Times New Roman"/>
                <w:sz w:val="24"/>
              </w:rPr>
            </w:pPr>
            <w:r>
              <w:rPr>
                <w:rFonts w:ascii="Times New Roman" w:hAnsi="Times New Roman"/>
                <w:sz w:val="24"/>
                <w:lang w:val="en-GB"/>
              </w:rPr>
              <w:t>Job title of signatory to the agreement/contract</w:t>
            </w:r>
          </w:p>
        </w:tc>
        <w:tc>
          <w:tcPr>
            <w:tcW w:w="4644" w:type="dxa"/>
            <w:tcBorders>
              <w:top w:val="single" w:sz="4" w:space="0" w:color="auto"/>
              <w:left w:val="single" w:sz="4" w:space="0" w:color="auto"/>
              <w:bottom w:val="single" w:sz="4" w:space="0" w:color="auto"/>
              <w:right w:val="single" w:sz="4" w:space="0" w:color="auto"/>
            </w:tcBorders>
          </w:tcPr>
          <w:p w14:paraId="5268EA16" w14:textId="77777777" w:rsidR="00D75191" w:rsidRDefault="00D75191">
            <w:pPr>
              <w:jc w:val="both"/>
              <w:rPr>
                <w:rFonts w:ascii="Times New Roman" w:hAnsi="Times New Roman"/>
                <w:sz w:val="24"/>
              </w:rPr>
            </w:pPr>
          </w:p>
        </w:tc>
      </w:tr>
      <w:tr w:rsidR="00D75191" w14:paraId="03C354E2"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14568BCE" w14:textId="77777777" w:rsidR="00D75191" w:rsidRDefault="00D75191">
            <w:pPr>
              <w:jc w:val="both"/>
              <w:rPr>
                <w:rFonts w:ascii="Times New Roman" w:hAnsi="Times New Roman"/>
                <w:sz w:val="24"/>
              </w:rPr>
            </w:pPr>
            <w:r>
              <w:rPr>
                <w:rFonts w:ascii="Times New Roman" w:hAnsi="Times New Roman"/>
                <w:sz w:val="24"/>
                <w:lang w:val="en-GB"/>
              </w:rPr>
              <w:t>Basis for signing the agreement/contract (articles of association or power of attorney)</w:t>
            </w:r>
          </w:p>
        </w:tc>
        <w:tc>
          <w:tcPr>
            <w:tcW w:w="4644" w:type="dxa"/>
            <w:tcBorders>
              <w:top w:val="single" w:sz="4" w:space="0" w:color="auto"/>
              <w:left w:val="single" w:sz="4" w:space="0" w:color="auto"/>
              <w:bottom w:val="single" w:sz="4" w:space="0" w:color="auto"/>
              <w:right w:val="single" w:sz="4" w:space="0" w:color="auto"/>
            </w:tcBorders>
          </w:tcPr>
          <w:p w14:paraId="573E1548" w14:textId="77777777" w:rsidR="00D75191" w:rsidRDefault="00D75191">
            <w:pPr>
              <w:jc w:val="both"/>
              <w:rPr>
                <w:rFonts w:ascii="Times New Roman" w:hAnsi="Times New Roman"/>
                <w:sz w:val="24"/>
              </w:rPr>
            </w:pPr>
          </w:p>
        </w:tc>
      </w:tr>
      <w:tr w:rsidR="00D75191" w14:paraId="044437A5" w14:textId="77777777" w:rsidTr="00D75191">
        <w:tc>
          <w:tcPr>
            <w:tcW w:w="4644" w:type="dxa"/>
            <w:tcBorders>
              <w:top w:val="single" w:sz="4" w:space="0" w:color="auto"/>
              <w:left w:val="single" w:sz="4" w:space="0" w:color="auto"/>
              <w:bottom w:val="single" w:sz="4" w:space="0" w:color="auto"/>
              <w:right w:val="single" w:sz="4" w:space="0" w:color="auto"/>
            </w:tcBorders>
            <w:hideMark/>
          </w:tcPr>
          <w:p w14:paraId="779C20E3" w14:textId="77777777" w:rsidR="00D75191" w:rsidRDefault="00D75191">
            <w:pPr>
              <w:jc w:val="both"/>
              <w:rPr>
                <w:rFonts w:ascii="Times New Roman" w:hAnsi="Times New Roman"/>
                <w:sz w:val="24"/>
              </w:rPr>
            </w:pPr>
            <w:r>
              <w:rPr>
                <w:rFonts w:ascii="Times New Roman" w:hAnsi="Times New Roman"/>
                <w:sz w:val="24"/>
                <w:lang w:val="en-GB"/>
              </w:rPr>
              <w:t>Contact persons of the tenderer in performing the agreement/contract (name, job title, telephone number, e-mail address)</w:t>
            </w:r>
          </w:p>
        </w:tc>
        <w:tc>
          <w:tcPr>
            <w:tcW w:w="4644" w:type="dxa"/>
            <w:tcBorders>
              <w:top w:val="single" w:sz="4" w:space="0" w:color="auto"/>
              <w:left w:val="single" w:sz="4" w:space="0" w:color="auto"/>
              <w:bottom w:val="single" w:sz="4" w:space="0" w:color="auto"/>
              <w:right w:val="single" w:sz="4" w:space="0" w:color="auto"/>
            </w:tcBorders>
          </w:tcPr>
          <w:p w14:paraId="3BA6ACE9" w14:textId="77777777" w:rsidR="00D75191" w:rsidRDefault="00D75191">
            <w:pPr>
              <w:jc w:val="both"/>
              <w:rPr>
                <w:rFonts w:ascii="Times New Roman" w:hAnsi="Times New Roman"/>
                <w:sz w:val="24"/>
              </w:rPr>
            </w:pPr>
          </w:p>
        </w:tc>
      </w:tr>
    </w:tbl>
    <w:p w14:paraId="481775FB" w14:textId="77777777" w:rsidR="00D75191" w:rsidRDefault="00D75191" w:rsidP="00D75191">
      <w:pPr>
        <w:tabs>
          <w:tab w:val="left" w:pos="360"/>
        </w:tabs>
        <w:jc w:val="both"/>
        <w:rPr>
          <w:rFonts w:ascii="Times New Roman" w:hAnsi="Times New Roman"/>
          <w:bCs/>
          <w:i/>
          <w:sz w:val="24"/>
        </w:rPr>
      </w:pPr>
      <w:r>
        <w:rPr>
          <w:rFonts w:ascii="Times New Roman" w:hAnsi="Times New Roman"/>
          <w:i/>
          <w:iCs/>
          <w:sz w:val="24"/>
          <w:lang w:val="en-GB"/>
        </w:rPr>
        <w:t xml:space="preserve">**The information </w:t>
      </w:r>
      <w:proofErr w:type="gramStart"/>
      <w:r>
        <w:rPr>
          <w:rFonts w:ascii="Times New Roman" w:hAnsi="Times New Roman"/>
          <w:i/>
          <w:iCs/>
          <w:sz w:val="24"/>
          <w:lang w:val="en-GB"/>
        </w:rPr>
        <w:t>is used</w:t>
      </w:r>
      <w:proofErr w:type="gramEnd"/>
      <w:r>
        <w:rPr>
          <w:rFonts w:ascii="Times New Roman" w:hAnsi="Times New Roman"/>
          <w:i/>
          <w:iCs/>
          <w:sz w:val="24"/>
          <w:lang w:val="en-GB"/>
        </w:rPr>
        <w:t xml:space="preserve"> if the tender is declared successful</w:t>
      </w:r>
    </w:p>
    <w:p w14:paraId="4715EB23" w14:textId="77777777" w:rsidR="00D75191" w:rsidRDefault="00D75191" w:rsidP="00D75191">
      <w:pPr>
        <w:tabs>
          <w:tab w:val="left" w:pos="0"/>
        </w:tabs>
        <w:jc w:val="both"/>
        <w:rPr>
          <w:rFonts w:ascii="Times New Roman" w:hAnsi="Times New Roman"/>
          <w:b/>
          <w:bCs/>
          <w:sz w:val="24"/>
        </w:rPr>
      </w:pPr>
    </w:p>
    <w:p w14:paraId="2EEA6619" w14:textId="77777777" w:rsidR="00D75191" w:rsidRDefault="00D75191" w:rsidP="00D75191">
      <w:pPr>
        <w:tabs>
          <w:tab w:val="left" w:pos="360"/>
        </w:tabs>
        <w:jc w:val="both"/>
        <w:rPr>
          <w:rFonts w:ascii="Times New Roman" w:hAnsi="Times New Roman"/>
          <w:b/>
          <w:bCs/>
          <w:sz w:val="24"/>
        </w:rPr>
      </w:pPr>
    </w:p>
    <w:p w14:paraId="715B9263" w14:textId="77777777" w:rsidR="00D75191" w:rsidRDefault="00D75191" w:rsidP="00D75191">
      <w:pPr>
        <w:numPr>
          <w:ilvl w:val="3"/>
          <w:numId w:val="2"/>
        </w:numPr>
        <w:tabs>
          <w:tab w:val="left" w:pos="360"/>
          <w:tab w:val="num" w:pos="720"/>
        </w:tabs>
        <w:ind w:hanging="3060"/>
        <w:jc w:val="both"/>
        <w:rPr>
          <w:rFonts w:ascii="Times New Roman" w:hAnsi="Times New Roman"/>
          <w:b/>
          <w:bCs/>
          <w:sz w:val="24"/>
        </w:rPr>
      </w:pPr>
      <w:r>
        <w:rPr>
          <w:rFonts w:ascii="Times New Roman" w:hAnsi="Times New Roman"/>
          <w:b/>
          <w:bCs/>
          <w:sz w:val="24"/>
          <w:lang w:val="en-GB"/>
        </w:rPr>
        <w:t>Declarations of tenderer</w:t>
      </w:r>
    </w:p>
    <w:p w14:paraId="610BE0D7" w14:textId="77777777"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 xml:space="preserve">We declare that we have examined the procurement documents (PD), incl. the contract </w:t>
      </w:r>
      <w:proofErr w:type="gramStart"/>
      <w:r>
        <w:rPr>
          <w:rFonts w:ascii="Times New Roman" w:hAnsi="Times New Roman"/>
          <w:sz w:val="24"/>
          <w:lang w:val="en-GB"/>
        </w:rPr>
        <w:t>notice</w:t>
      </w:r>
      <w:proofErr w:type="gramEnd"/>
      <w:r>
        <w:rPr>
          <w:rFonts w:ascii="Times New Roman" w:hAnsi="Times New Roman"/>
          <w:sz w:val="24"/>
          <w:lang w:val="en-GB"/>
        </w:rPr>
        <w:t xml:space="preserve"> and invitation to tender along with annexes thereto, and fully agree to the terms and conditions presented by the contracting authority.</w:t>
      </w:r>
    </w:p>
    <w:p w14:paraId="1FBD8222" w14:textId="77777777"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We declare that upon submitting the tender we adopt all the terms and conditions specified in the PD and submit a tender only with regard to the circumstances for which the contracting authority wishes to receive competing tenders.</w:t>
      </w:r>
    </w:p>
    <w:p w14:paraId="443606A7" w14:textId="77777777"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 xml:space="preserve">We declare that the contracting authority may make inquiries from third parties to verify the correctness of the data or documents submitted by us and we agree that the contracting authority may adopt its decisions in this procurement procedure </w:t>
      </w:r>
      <w:proofErr w:type="gramStart"/>
      <w:r>
        <w:rPr>
          <w:rFonts w:ascii="Times New Roman" w:hAnsi="Times New Roman"/>
          <w:sz w:val="24"/>
          <w:lang w:val="en-GB"/>
        </w:rPr>
        <w:t>on the basis of</w:t>
      </w:r>
      <w:proofErr w:type="gramEnd"/>
      <w:r>
        <w:rPr>
          <w:rFonts w:ascii="Times New Roman" w:hAnsi="Times New Roman"/>
          <w:sz w:val="24"/>
          <w:lang w:val="en-GB"/>
        </w:rPr>
        <w:t xml:space="preserve"> the documents and data obtained from third parties.</w:t>
      </w:r>
    </w:p>
    <w:p w14:paraId="246493FD" w14:textId="77777777" w:rsidR="007816AD" w:rsidRDefault="00D75191" w:rsidP="00D75191">
      <w:pPr>
        <w:pStyle w:val="ListParagraph"/>
        <w:numPr>
          <w:ilvl w:val="1"/>
          <w:numId w:val="5"/>
        </w:numPr>
        <w:tabs>
          <w:tab w:val="left" w:pos="360"/>
        </w:tabs>
        <w:jc w:val="both"/>
        <w:rPr>
          <w:rFonts w:ascii="Times New Roman" w:hAnsi="Times New Roman"/>
          <w:sz w:val="24"/>
          <w:lang w:val="en-GB"/>
        </w:rPr>
      </w:pPr>
      <w:r>
        <w:rPr>
          <w:rFonts w:ascii="Times New Roman" w:hAnsi="Times New Roman"/>
          <w:sz w:val="24"/>
          <w:lang w:val="en-GB"/>
        </w:rPr>
        <w:lastRenderedPageBreak/>
        <w:t>We declare that we correspond in full to the selection criteria specified in the contract notice and that we have all the possibilities, rights and resources for performing the agreement/contract awarded.</w:t>
      </w:r>
    </w:p>
    <w:p w14:paraId="00BF3121" w14:textId="40053F92"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We offer ourselves to carry out this public procurement and agree to eliminate all deficiencies, if there are any, by following the requirements for quality, time limits, etc., established.</w:t>
      </w:r>
    </w:p>
    <w:p w14:paraId="41CC6AF9" w14:textId="77777777"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 xml:space="preserve">We declare that the tender has been duly completed and submitted. We are aware that our tender </w:t>
      </w:r>
      <w:proofErr w:type="gramStart"/>
      <w:r>
        <w:rPr>
          <w:rFonts w:ascii="Times New Roman" w:hAnsi="Times New Roman"/>
          <w:sz w:val="24"/>
          <w:lang w:val="en-GB"/>
        </w:rPr>
        <w:t>may be rejected</w:t>
      </w:r>
      <w:proofErr w:type="gramEnd"/>
      <w:r>
        <w:rPr>
          <w:rFonts w:ascii="Times New Roman" w:hAnsi="Times New Roman"/>
          <w:sz w:val="24"/>
          <w:lang w:val="en-GB"/>
        </w:rPr>
        <w:t xml:space="preserve"> as a tender that does not comply with the PD if the tender has not been duly completed and submitted.</w:t>
      </w:r>
    </w:p>
    <w:p w14:paraId="5A309DD6" w14:textId="77777777"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 xml:space="preserve">We declare that </w:t>
      </w:r>
      <w:proofErr w:type="gramStart"/>
      <w:r>
        <w:rPr>
          <w:rFonts w:ascii="Times New Roman" w:hAnsi="Times New Roman"/>
          <w:sz w:val="24"/>
          <w:lang w:val="en-GB"/>
        </w:rPr>
        <w:t>this</w:t>
      </w:r>
      <w:proofErr w:type="gramEnd"/>
      <w:r>
        <w:rPr>
          <w:rFonts w:ascii="Times New Roman" w:hAnsi="Times New Roman"/>
          <w:sz w:val="24"/>
          <w:lang w:val="en-GB"/>
        </w:rPr>
        <w:t xml:space="preserve"> tender remains valid for four months as of the closing date for submission of tenders and is binding upon the tenderer according to the terms and conditions submitted.</w:t>
      </w:r>
    </w:p>
    <w:p w14:paraId="1623F5B5" w14:textId="77777777"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 xml:space="preserve">We understand that the contracting authority </w:t>
      </w:r>
      <w:proofErr w:type="gramStart"/>
      <w:r>
        <w:rPr>
          <w:rFonts w:ascii="Times New Roman" w:hAnsi="Times New Roman"/>
          <w:sz w:val="24"/>
          <w:lang w:val="en-GB"/>
        </w:rPr>
        <w:t>is not bound</w:t>
      </w:r>
      <w:proofErr w:type="gramEnd"/>
      <w:r>
        <w:rPr>
          <w:rFonts w:ascii="Times New Roman" w:hAnsi="Times New Roman"/>
          <w:sz w:val="24"/>
          <w:lang w:val="en-GB"/>
        </w:rPr>
        <w:t xml:space="preserve"> by the obligation to accept the tender with the lowest value received by the contracting authority. We recognise the right of the contracting authority to reject all the tenders in the cases described in the PD.</w:t>
      </w:r>
    </w:p>
    <w:p w14:paraId="7C95E7DC" w14:textId="77777777" w:rsidR="00D75191" w:rsidRPr="00D75191" w:rsidRDefault="00D75191" w:rsidP="00D75191">
      <w:pPr>
        <w:pStyle w:val="ListParagraph"/>
        <w:numPr>
          <w:ilvl w:val="1"/>
          <w:numId w:val="5"/>
        </w:numPr>
        <w:tabs>
          <w:tab w:val="left" w:pos="360"/>
        </w:tabs>
        <w:jc w:val="both"/>
        <w:rPr>
          <w:rFonts w:ascii="Times New Roman" w:hAnsi="Times New Roman"/>
          <w:sz w:val="24"/>
        </w:rPr>
      </w:pPr>
      <w:r>
        <w:rPr>
          <w:rFonts w:ascii="Times New Roman" w:hAnsi="Times New Roman"/>
          <w:sz w:val="24"/>
          <w:lang w:val="en-GB"/>
        </w:rPr>
        <w:t>We fully accept the draft framework agreement, we agree to enter into the agreement/contract under the terms and conditions established in the PD and we are able to perform the agreement/contract under the terms and conditions established.</w:t>
      </w:r>
    </w:p>
    <w:p w14:paraId="1DECCB39" w14:textId="77777777" w:rsidR="00D75191" w:rsidRDefault="00D75191" w:rsidP="00D75191">
      <w:pPr>
        <w:jc w:val="both"/>
        <w:rPr>
          <w:rFonts w:ascii="Times New Roman" w:hAnsi="Times New Roman"/>
          <w:sz w:val="24"/>
        </w:rPr>
      </w:pPr>
    </w:p>
    <w:p w14:paraId="203D1D8E" w14:textId="77777777" w:rsidR="00D75191" w:rsidRDefault="00D75191" w:rsidP="00D75191">
      <w:pPr>
        <w:jc w:val="both"/>
        <w:rPr>
          <w:rFonts w:ascii="Times New Roman" w:hAnsi="Times New Roman"/>
          <w:sz w:val="24"/>
        </w:rPr>
      </w:pPr>
    </w:p>
    <w:p w14:paraId="63A38DE0" w14:textId="77777777" w:rsidR="00D75191" w:rsidRDefault="00D75191" w:rsidP="00D75191">
      <w:pPr>
        <w:jc w:val="both"/>
        <w:rPr>
          <w:rFonts w:ascii="Times New Roman" w:hAnsi="Times New Roman"/>
          <w:sz w:val="24"/>
        </w:rPr>
      </w:pPr>
    </w:p>
    <w:p w14:paraId="1486BA8C" w14:textId="77777777" w:rsidR="00D75191" w:rsidRPr="00994DE2" w:rsidRDefault="00D75191" w:rsidP="00D75191">
      <w:pPr>
        <w:jc w:val="both"/>
        <w:rPr>
          <w:rFonts w:ascii="Times New Roman" w:eastAsia="Calibri" w:hAnsi="Times New Roman"/>
          <w:i/>
          <w:sz w:val="24"/>
        </w:rPr>
      </w:pPr>
    </w:p>
    <w:p w14:paraId="366D69FF" w14:textId="77777777" w:rsidR="00994DE2" w:rsidRPr="00994DE2" w:rsidRDefault="00994DE2" w:rsidP="00994DE2">
      <w:pPr>
        <w:jc w:val="both"/>
        <w:rPr>
          <w:rFonts w:ascii="Times New Roman" w:hAnsi="Times New Roman"/>
          <w:color w:val="000000"/>
          <w:sz w:val="24"/>
        </w:rPr>
      </w:pPr>
    </w:p>
    <w:p w14:paraId="1E8832EE" w14:textId="43295203" w:rsidR="00994DE2" w:rsidRPr="00994DE2" w:rsidRDefault="00994DE2" w:rsidP="00994DE2">
      <w:pPr>
        <w:rPr>
          <w:rFonts w:ascii="Times New Roman" w:hAnsi="Times New Roman"/>
          <w:i/>
          <w:sz w:val="24"/>
        </w:rPr>
      </w:pPr>
      <w:r>
        <w:rPr>
          <w:rFonts w:ascii="Times New Roman" w:hAnsi="Times New Roman"/>
          <w:i/>
          <w:iCs/>
          <w:color w:val="000000"/>
          <w:sz w:val="24"/>
          <w:lang w:val="en-GB"/>
        </w:rPr>
        <w:t>Signed digitally or,</w:t>
      </w:r>
      <w:r>
        <w:rPr>
          <w:rFonts w:ascii="Times New Roman" w:hAnsi="Times New Roman"/>
          <w:i/>
          <w:iCs/>
          <w:sz w:val="24"/>
          <w:lang w:val="en-GB"/>
        </w:rPr>
        <w:t xml:space="preserve"> in the case of a foreign tenderer, signed on paper and submitted as a scanned document</w:t>
      </w:r>
    </w:p>
    <w:p w14:paraId="0FAF3D1E" w14:textId="3EBBC340" w:rsidR="00D75191" w:rsidRDefault="00D75191" w:rsidP="00D75191">
      <w:pPr>
        <w:jc w:val="both"/>
        <w:rPr>
          <w:rFonts w:ascii="Times New Roman" w:eastAsia="Calibri" w:hAnsi="Times New Roman"/>
          <w:i/>
          <w:sz w:val="24"/>
        </w:rPr>
      </w:pPr>
    </w:p>
    <w:p w14:paraId="50C85A79" w14:textId="77777777" w:rsidR="00D75191" w:rsidRDefault="00D75191" w:rsidP="00D75191">
      <w:pPr>
        <w:jc w:val="both"/>
        <w:rPr>
          <w:rFonts w:ascii="Times New Roman" w:eastAsia="Calibri" w:hAnsi="Times New Roman"/>
          <w:i/>
          <w:sz w:val="24"/>
        </w:rPr>
      </w:pPr>
    </w:p>
    <w:p w14:paraId="3143C51A" w14:textId="77777777" w:rsidR="00D75191" w:rsidRDefault="00D75191" w:rsidP="00D75191">
      <w:pPr>
        <w:jc w:val="both"/>
        <w:rPr>
          <w:rFonts w:ascii="Times New Roman" w:eastAsia="Calibri" w:hAnsi="Times New Roman"/>
          <w:i/>
          <w:sz w:val="24"/>
        </w:rPr>
      </w:pPr>
    </w:p>
    <w:p w14:paraId="0FED3490" w14:textId="77777777" w:rsidR="00D75191" w:rsidRDefault="00D75191" w:rsidP="00D75191">
      <w:pPr>
        <w:jc w:val="both"/>
        <w:rPr>
          <w:rFonts w:ascii="Times New Roman" w:eastAsia="Calibri" w:hAnsi="Times New Roman"/>
          <w:i/>
          <w:sz w:val="24"/>
        </w:rPr>
      </w:pPr>
    </w:p>
    <w:p w14:paraId="04F405F8" w14:textId="77777777" w:rsidR="007816AD" w:rsidRDefault="00D75191" w:rsidP="00D75191">
      <w:pPr>
        <w:jc w:val="both"/>
        <w:rPr>
          <w:rFonts w:ascii="Times New Roman" w:eastAsia="Calibri" w:hAnsi="Times New Roman"/>
          <w:i/>
          <w:iCs/>
          <w:sz w:val="24"/>
          <w:lang w:val="en-GB"/>
        </w:rPr>
      </w:pPr>
      <w:r>
        <w:rPr>
          <w:rFonts w:ascii="Times New Roman" w:eastAsia="Calibri" w:hAnsi="Times New Roman"/>
          <w:i/>
          <w:iCs/>
          <w:sz w:val="24"/>
          <w:lang w:val="en-GB"/>
        </w:rPr>
        <w:t>In the event of a joint tender, add the following:</w:t>
      </w:r>
    </w:p>
    <w:p w14:paraId="7D206FA4" w14:textId="418E237B" w:rsidR="00D75191" w:rsidRDefault="00D75191" w:rsidP="00D75191">
      <w:pPr>
        <w:jc w:val="both"/>
        <w:rPr>
          <w:rFonts w:ascii="Times New Roman" w:eastAsia="Calibri" w:hAnsi="Times New Roman"/>
          <w:i/>
          <w:sz w:val="24"/>
        </w:rPr>
      </w:pPr>
      <w:r>
        <w:rPr>
          <w:rFonts w:ascii="Times New Roman" w:eastAsia="Calibri" w:hAnsi="Times New Roman"/>
          <w:i/>
          <w:iCs/>
          <w:sz w:val="24"/>
          <w:lang w:val="en-GB"/>
        </w:rPr>
        <w:t>Authorised to sign the tender on behalf of ______________________.</w:t>
      </w:r>
    </w:p>
    <w:p w14:paraId="6067EA00" w14:textId="77777777" w:rsidR="00D75191" w:rsidRDefault="00D75191" w:rsidP="00D75191">
      <w:pPr>
        <w:jc w:val="both"/>
        <w:rPr>
          <w:rFonts w:ascii="Times New Roman" w:eastAsia="Calibri" w:hAnsi="Times New Roman"/>
          <w:sz w:val="24"/>
        </w:rPr>
      </w:pPr>
    </w:p>
    <w:p w14:paraId="0D88F2EC" w14:textId="77777777" w:rsidR="00D75191" w:rsidRDefault="00D75191" w:rsidP="00D75191">
      <w:pPr>
        <w:jc w:val="both"/>
        <w:rPr>
          <w:rFonts w:ascii="Times New Roman" w:hAnsi="Times New Roman"/>
          <w:sz w:val="24"/>
        </w:rPr>
      </w:pPr>
    </w:p>
    <w:p w14:paraId="59DBF0F2" w14:textId="77777777" w:rsidR="00D75191" w:rsidRDefault="00D75191" w:rsidP="00D75191">
      <w:pPr>
        <w:jc w:val="both"/>
        <w:rPr>
          <w:rFonts w:ascii="Times New Roman" w:hAnsi="Times New Roman"/>
          <w:sz w:val="24"/>
        </w:rPr>
      </w:pPr>
    </w:p>
    <w:p w14:paraId="65B74A01" w14:textId="77777777" w:rsidR="00D75191" w:rsidRDefault="00D75191" w:rsidP="00D75191">
      <w:pPr>
        <w:jc w:val="both"/>
        <w:rPr>
          <w:rFonts w:ascii="Times New Roman" w:hAnsi="Times New Roman"/>
          <w:sz w:val="24"/>
        </w:rPr>
      </w:pPr>
    </w:p>
    <w:p w14:paraId="439EFD40" w14:textId="77777777" w:rsidR="00675520" w:rsidRPr="00D75191" w:rsidRDefault="00675520" w:rsidP="00D75191"/>
    <w:sectPr w:rsidR="00675520" w:rsidRPr="00D751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C5431"/>
    <w:multiLevelType w:val="hybridMultilevel"/>
    <w:tmpl w:val="54A6F762"/>
    <w:lvl w:ilvl="0" w:tplc="0FDE083C">
      <w:start w:val="1"/>
      <w:numFmt w:val="bullet"/>
      <w:pStyle w:val="Bullet1"/>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295677DF"/>
    <w:multiLevelType w:val="multilevel"/>
    <w:tmpl w:val="4BFC7C5E"/>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47985D7C"/>
    <w:multiLevelType w:val="multilevel"/>
    <w:tmpl w:val="4BFC7C5E"/>
    <w:lvl w:ilvl="0">
      <w:start w:val="4"/>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3" w15:restartNumberingAfterBreak="0">
    <w:nsid w:val="60AC7DAF"/>
    <w:multiLevelType w:val="hybridMultilevel"/>
    <w:tmpl w:val="9800C312"/>
    <w:lvl w:ilvl="0" w:tplc="FFFFFFFF">
      <w:start w:val="4"/>
      <w:numFmt w:val="decimal"/>
      <w:lvlText w:val="%1."/>
      <w:lvlJc w:val="left"/>
      <w:pPr>
        <w:tabs>
          <w:tab w:val="num" w:pos="900"/>
        </w:tabs>
        <w:ind w:left="900" w:hanging="360"/>
      </w:pPr>
      <w:rPr>
        <w:rFonts w:ascii="Times New Roman" w:hAnsi="Times New Roman" w:cs="Times New Roman" w:hint="default"/>
        <w:b/>
        <w:bCs/>
      </w:rPr>
    </w:lvl>
    <w:lvl w:ilvl="1" w:tplc="FFFFFFFF">
      <w:start w:val="1"/>
      <w:numFmt w:val="lowerLetter"/>
      <w:lvlText w:val="%2."/>
      <w:lvlJc w:val="left"/>
      <w:pPr>
        <w:tabs>
          <w:tab w:val="num" w:pos="1620"/>
        </w:tabs>
        <w:ind w:left="1620" w:hanging="360"/>
      </w:pPr>
      <w:rPr>
        <w:rFonts w:ascii="Times New Roman" w:hAnsi="Times New Roman" w:cs="Times New Roman"/>
      </w:rPr>
    </w:lvl>
    <w:lvl w:ilvl="2" w:tplc="FFFFFFFF">
      <w:start w:val="1"/>
      <w:numFmt w:val="lowerRoman"/>
      <w:lvlText w:val="%3."/>
      <w:lvlJc w:val="right"/>
      <w:pPr>
        <w:tabs>
          <w:tab w:val="num" w:pos="2340"/>
        </w:tabs>
        <w:ind w:left="2340" w:hanging="180"/>
      </w:pPr>
      <w:rPr>
        <w:rFonts w:ascii="Times New Roman" w:hAnsi="Times New Roman" w:cs="Times New Roman"/>
      </w:rPr>
    </w:lvl>
    <w:lvl w:ilvl="3" w:tplc="FFFFFFFF">
      <w:start w:val="1"/>
      <w:numFmt w:val="decimal"/>
      <w:lvlText w:val="%4."/>
      <w:lvlJc w:val="left"/>
      <w:pPr>
        <w:tabs>
          <w:tab w:val="num" w:pos="3060"/>
        </w:tabs>
        <w:ind w:left="3060" w:hanging="360"/>
      </w:pPr>
      <w:rPr>
        <w:rFonts w:ascii="Times New Roman" w:hAnsi="Times New Roman" w:cs="Times New Roman"/>
      </w:rPr>
    </w:lvl>
    <w:lvl w:ilvl="4" w:tplc="FFFFFFFF">
      <w:start w:val="1"/>
      <w:numFmt w:val="lowerLetter"/>
      <w:lvlText w:val="%5."/>
      <w:lvlJc w:val="left"/>
      <w:pPr>
        <w:tabs>
          <w:tab w:val="num" w:pos="3780"/>
        </w:tabs>
        <w:ind w:left="3780" w:hanging="360"/>
      </w:pPr>
      <w:rPr>
        <w:rFonts w:ascii="Times New Roman" w:hAnsi="Times New Roman" w:cs="Times New Roman"/>
      </w:rPr>
    </w:lvl>
    <w:lvl w:ilvl="5" w:tplc="FFFFFFFF">
      <w:start w:val="1"/>
      <w:numFmt w:val="lowerRoman"/>
      <w:lvlText w:val="%6."/>
      <w:lvlJc w:val="right"/>
      <w:pPr>
        <w:tabs>
          <w:tab w:val="num" w:pos="4500"/>
        </w:tabs>
        <w:ind w:left="4500" w:hanging="180"/>
      </w:pPr>
      <w:rPr>
        <w:rFonts w:ascii="Times New Roman" w:hAnsi="Times New Roman" w:cs="Times New Roman"/>
      </w:rPr>
    </w:lvl>
    <w:lvl w:ilvl="6" w:tplc="FFFFFFFF">
      <w:start w:val="1"/>
      <w:numFmt w:val="decimal"/>
      <w:lvlText w:val="%7."/>
      <w:lvlJc w:val="left"/>
      <w:pPr>
        <w:tabs>
          <w:tab w:val="num" w:pos="5220"/>
        </w:tabs>
        <w:ind w:left="5220" w:hanging="360"/>
      </w:pPr>
      <w:rPr>
        <w:rFonts w:ascii="Times New Roman" w:hAnsi="Times New Roman" w:cs="Times New Roman"/>
      </w:rPr>
    </w:lvl>
    <w:lvl w:ilvl="7" w:tplc="FFFFFFFF">
      <w:start w:val="1"/>
      <w:numFmt w:val="lowerLetter"/>
      <w:lvlText w:val="%8."/>
      <w:lvlJc w:val="left"/>
      <w:pPr>
        <w:tabs>
          <w:tab w:val="num" w:pos="5940"/>
        </w:tabs>
        <w:ind w:left="5940" w:hanging="360"/>
      </w:pPr>
      <w:rPr>
        <w:rFonts w:ascii="Times New Roman" w:hAnsi="Times New Roman" w:cs="Times New Roman"/>
      </w:rPr>
    </w:lvl>
    <w:lvl w:ilvl="8" w:tplc="FFFFFFFF">
      <w:start w:val="1"/>
      <w:numFmt w:val="lowerRoman"/>
      <w:lvlText w:val="%9."/>
      <w:lvlJc w:val="right"/>
      <w:pPr>
        <w:tabs>
          <w:tab w:val="num" w:pos="6660"/>
        </w:tabs>
        <w:ind w:left="6660" w:hanging="180"/>
      </w:pPr>
      <w:rPr>
        <w:rFonts w:ascii="Times New Roman" w:hAnsi="Times New Roman" w:cs="Times New Roman"/>
      </w:rPr>
    </w:lvl>
  </w:abstractNum>
  <w:num w:numId="1">
    <w:abstractNumId w:val="0"/>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6D4"/>
    <w:rsid w:val="000D3B90"/>
    <w:rsid w:val="000F294C"/>
    <w:rsid w:val="002356D4"/>
    <w:rsid w:val="003D6514"/>
    <w:rsid w:val="00675520"/>
    <w:rsid w:val="00754869"/>
    <w:rsid w:val="007816AD"/>
    <w:rsid w:val="00994DE2"/>
    <w:rsid w:val="00D7519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95FD0"/>
  <w15:chartTrackingRefBased/>
  <w15:docId w15:val="{8CA44E39-3981-4735-BD55-2E73455E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191"/>
    <w:pPr>
      <w:spacing w:after="0" w:line="240" w:lineRule="auto"/>
    </w:pPr>
    <w:rPr>
      <w:rFonts w:ascii="Tahoma" w:eastAsia="Times New Roman" w:hAnsi="Tahoma"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basedOn w:val="ListParagraph"/>
    <w:qFormat/>
    <w:rsid w:val="00D75191"/>
    <w:pPr>
      <w:numPr>
        <w:numId w:val="1"/>
      </w:numPr>
      <w:tabs>
        <w:tab w:val="num" w:pos="360"/>
        <w:tab w:val="num" w:pos="900"/>
      </w:tabs>
      <w:ind w:left="708" w:firstLine="0"/>
      <w:jc w:val="both"/>
    </w:pPr>
    <w:rPr>
      <w:rFonts w:ascii="Times New Roman" w:eastAsia="Calibri" w:hAnsi="Times New Roman"/>
      <w:sz w:val="24"/>
      <w:szCs w:val="22"/>
    </w:rPr>
  </w:style>
  <w:style w:type="character" w:customStyle="1" w:styleId="expand19-200">
    <w:name w:val="expand19-200"/>
    <w:rsid w:val="00D75191"/>
  </w:style>
  <w:style w:type="character" w:customStyle="1" w:styleId="meta-list-item-bold1">
    <w:name w:val="meta-list-item-bold1"/>
    <w:rsid w:val="00D75191"/>
    <w:rPr>
      <w:b/>
      <w:bCs/>
    </w:rPr>
  </w:style>
  <w:style w:type="paragraph" w:styleId="ListParagraph">
    <w:name w:val="List Paragraph"/>
    <w:basedOn w:val="Normal"/>
    <w:uiPriority w:val="34"/>
    <w:qFormat/>
    <w:rsid w:val="00D751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87719">
      <w:bodyDiv w:val="1"/>
      <w:marLeft w:val="0"/>
      <w:marRight w:val="0"/>
      <w:marTop w:val="0"/>
      <w:marBottom w:val="0"/>
      <w:divBdr>
        <w:top w:val="none" w:sz="0" w:space="0" w:color="auto"/>
        <w:left w:val="none" w:sz="0" w:space="0" w:color="auto"/>
        <w:bottom w:val="none" w:sz="0" w:space="0" w:color="auto"/>
        <w:right w:val="none" w:sz="0" w:space="0" w:color="auto"/>
      </w:divBdr>
    </w:div>
    <w:div w:id="242185396">
      <w:bodyDiv w:val="1"/>
      <w:marLeft w:val="0"/>
      <w:marRight w:val="0"/>
      <w:marTop w:val="0"/>
      <w:marBottom w:val="0"/>
      <w:divBdr>
        <w:top w:val="none" w:sz="0" w:space="0" w:color="auto"/>
        <w:left w:val="none" w:sz="0" w:space="0" w:color="auto"/>
        <w:bottom w:val="none" w:sz="0" w:space="0" w:color="auto"/>
        <w:right w:val="none" w:sz="0" w:space="0" w:color="auto"/>
      </w:divBdr>
    </w:div>
    <w:div w:id="96705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511</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SMIT</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Rebane</dc:creator>
  <cp:keywords/>
  <dc:description/>
  <cp:lastModifiedBy>Lagle Sokmann</cp:lastModifiedBy>
  <cp:revision>2</cp:revision>
  <dcterms:created xsi:type="dcterms:W3CDTF">2020-07-09T07:12:00Z</dcterms:created>
  <dcterms:modified xsi:type="dcterms:W3CDTF">2020-07-09T07:12:00Z</dcterms:modified>
</cp:coreProperties>
</file>